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jpg" ContentType="image/jpeg"/>
  <Default Extension="htm" ContentType="text/ht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e1c2571be46ce" /></Relationships>
</file>

<file path=word/document.xml><?xml version="1.0" encoding="utf-8"?>
<w:document xmlns:w="http://schemas.openxmlformats.org/wordprocessingml/2006/main">
  <w:body>
    <w:sectPr>
      <w:pgSz w:w="12240" w:h="15840" w:orient="portrait"/>
      <w:pgMar w:top="617" w:right="1200" w:bottom="402" w:left="1434" w:header="720" w:footer="720" w:gutter="0"/>
    </w:sectPr>
    <w:p>
      <w:pPr>
        <w:spacing w:before="0" w:after="0"/>
        <w:jc w:val="right"/>
      </w:pPr>
      <w:r>
        <w:rPr>
          <w:rFonts w:ascii="Lato Black"/>
          <w:b w:val="true"/>
        </w:rPr>
        <w:t>MSBA Core Manual</w:t>
      </w:r>
    </w:p>
    <w:p>
      <w:pPr>
        <w:spacing w:before="0" w:after="160"/>
        <w:jc w:val="right"/>
      </w:pPr>
      <w:r>
        <w:rPr>
          <w:rFonts w:ascii="Lato Black"/>
          <w:b w:val="true"/>
        </w:rPr>
        <w:t>Basic Policy Management Services</w:t>
      </w:r>
    </w:p>
    <w:tbl>
      <w:tblPr>
        <w:tblW w:w="100%" w:type="pct"/>
        <w:tblBorders>
          <w:top w:val="single" w:color="D5D5D5" w:sz="1"/>
          <w:bottom w:val="single" w:color="D5D5D5" w:sz="1"/>
          <w:left w:val="none" w:sz="0"/>
          <w:right w:val="none" w:sz="0"/>
        </w:tblBorders>
        <w:shd w:val="clear" w:color="auto" w:fill="EFEFEF"/>
        <w:tblCellMar>
          <w:top w:w="100" w:type="dxa"/>
        </w:tblCellMar>
      </w:tblPr>
      <w:tr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Policy IGAB: INSTRUCTIONAL INTERVENTIONS</w:t>
            </w:r>
          </w:p>
        </w:tc>
        <w:tc>
          <w:tcPr>
            <w:tcW w:w="20%" w:type="pct"/>
            <w:shd w:val="clear" w:color="auto" w:fill="EFEFEF"/>
          </w:tcPr>
          <w:p>
            <w:r>
              <w:rPr>
                <w:rFonts w:ascii="Lato Black"/>
                <w:b/>
                <w:sz w:val="22"/>
              </w:rPr>
              <w:t xml:space="preserve">Status: </w:t>
            </w:r>
            <w:r>
              <w:rPr>
                <w:rFonts w:ascii="Lato"/>
                <w:sz w:val="22"/>
              </w:rPr>
              <w:t xml:space="preserve">ADOPTED</w:t>
            </w:r>
          </w:p>
        </w:tc>
      </w:tr>
      <w:tr>
        <w:tc>
          <w:tcPr>
            <w:shd w:val="clear" w:color="auto" w:fill="EFEFEF"/>
          </w:tcPr>
          <w:p>
            <w:r>
              <w:rPr>
                <w:rFonts w:ascii="Lato Black"/>
                <w:b/>
                <w:sz w:val="18"/>
              </w:rPr>
              <w:t xml:space="preserve">Original Adopted Date: </w:t>
            </w:r>
            <w:r>
              <w:rPr>
                <w:rFonts w:ascii="Lato"/>
                <w:sz w:val="18"/>
              </w:rPr>
              <w:t xml:space="preserve">01/23/2020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Revised Date: </w:t>
            </w:r>
            <w:r>
              <w:rPr>
                <w:rFonts w:ascii="Lato"/>
                <w:sz w:val="18"/>
              </w:rPr>
              <w:t xml:space="preserve">04/01/2023</w:t>
            </w:r>
            <w:r>
              <w:rPr>
                <w:rFonts w:ascii="Lato Black"/>
                <w:b/>
                <w:sz w:val="18"/>
              </w:rPr>
              <w:t xml:space="preserve"> | </w:t>
            </w:r>
            <w:r>
              <w:rPr>
                <w:rFonts w:ascii="Lato Black"/>
                <w:b/>
                <w:sz w:val="18"/>
              </w:rPr>
              <w:t xml:space="preserve">Last Reviewed Date: </w:t>
            </w:r>
            <w:r>
              <w:rPr>
                <w:rFonts w:ascii="Lato"/>
                <w:sz w:val="18"/>
              </w:rPr>
              <w:t xml:space="preserve">04/01/2023</w:t>
            </w:r>
          </w:p>
        </w:tc>
        <w:tc>
          <w:tcPr>
            <w:shd w:val="clear" w:color="auto" w:fill="EFEFEF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/>
            </w:r>
          </w:p>
        </w:tc>
      </w:tr>
    </w:tbl>
    <w:p>
      <w:pPr>
        <w:spacing w:before="0" w:after="30"/>
        <w:jc w:val="right"/>
      </w:pPr>
      <w:r>
        <w:rPr>
          <w:rFonts w:ascii="Lato Black"/>
          <w:b w:val="true"/>
        </w:rPr>
        <w:t/>
      </w:r>
    </w:p>
    <w:altChunk xmlns:r="http://schemas.openxmlformats.org/officeDocument/2006/relationships" r:id="id445834939"/>
    <w:p>
      <w:pPr>
        <w:pBdr>
          <w:bottom w:val="single" w:color="auto" w:sz="5" w:space="1"/>
        </w:pBdr>
      </w:pPr>
    </w:p>
    <w:altChunk xmlns:r="http://schemas.openxmlformats.org/officeDocument/2006/relationships" r:id="id264865813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State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§§ 162.670-.999,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34398979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§167.268, RSMo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88934313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§167.340,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931278502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§167.640,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36085884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§167.645, RSMo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193894310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§167.950,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261049255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§633.420, RSMo.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revisor.mo.gov/main/Home.aspx" r:id="id2012070206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State Statute</w:t>
              </w:r>
            </w:hyperlink>
          </w:p>
        </w:tc>
      </w:tr>
    </w:tbl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Federal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20 U.S.C. § 1232g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uscode.house.gov/" r:id="id60458023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Family Educational Rights and Privacy Act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20 U.S.C. § 1400-1417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uscode.house.gov/" r:id="id320560053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Individuals with Disabilities Education Act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29 U.S.C. § 794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uscode.house.gov/" r:id="id135715048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Section 504 of the Rehabilitation Act of 1973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34 C.F.R Part 104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www.law.cornell.edu/cfr/text" r:id="id1364679839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Section 504 of the Rehabilitation Act of 1973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42 U.S.C.  §§ 12101-12213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://uscode.house.gov/" r:id="id1251729978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Americans with Disabilities Act</w:t>
              </w:r>
            </w:hyperlink>
          </w:p>
        </w:tc>
      </w:tr>
    </w:tbl>
    <w:altChunk xmlns:r="http://schemas.openxmlformats.org/officeDocument/2006/relationships" r:id="id1694111868"/>
    <w:tbl>
      <w:tblPr>
        <w:tblW w:w="9993"/>
      </w:tblP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Code</w:t>
            </w:r>
          </w:p>
        </w:tc>
        <w:tc>
          <w:tcPr>
            <w:tcW w:w="5961"/>
          </w:tcPr>
          <w:p>
            <w:pPr>
              <w:spacing w:before="0" w:after="0"/>
              <w:jc w:val="left"/>
            </w:pPr>
            <w:r>
              <w:rPr>
                <w:rFonts w:ascii="Lato Black"/>
                <w:b w:val="true"/>
              </w:rPr>
              <w:t>Description</w:t>
            </w:r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GCL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GespqMl2nD7yrb86b2zhWQ==" r:id="id941906650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PROFESSIONAL STAFF DEVELOPMENT OPPORTUNITIES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JO-1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nqdMweJVPLFj1EzgLS29cQ==" r:id="id578534061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</w:t>
              </w:r>
            </w:hyperlink>
          </w:p>
        </w:tc>
      </w:tr>
      <w:tr>
        <w:tc>
          <w:tcPr>
            <w:tcW w:w="4017"/>
          </w:tcPr>
          <w:p>
            <w:pPr>
              <w:spacing w:before="0" w:after="0"/>
              <w:jc w:val="left"/>
            </w:pPr>
            <w:r>
              <w:rPr>
                <w:rFonts w:ascii="Lato"/>
              </w:rPr>
              <w:t>JO-1-AP(1)</w:t>
            </w:r>
          </w:p>
        </w:tc>
        <w:tc>
          <w:tcPr>
            <w:tcW w:w="5961"/>
          </w:tcPr>
          <w:p>
            <w:hyperlink xmlns:r="http://schemas.openxmlformats.org/officeDocument/2006/relationships" w:docLocation="https://simbli.eboardsolutions.com/Policy/ViewPolicy.aspx?S=36031111&amp;revid=bw9YJQuRZ1KMWbAg1OJ9Wg==" r:id="id1538643934">
              <w:r>
                <w:rPr>
                  <w:rStyle w:val="Hyperlink"/>
                  <w:rFonts w:ascii="Lato"/>
                  <w:u w:val="single"/>
                  <w:color w:themeColor="hyperlink"/>
                </w:rPr>
                <w:t>STUDENT RECORDS - (K-12 Districts)</w:t>
              </w:r>
            </w:hyperlink>
          </w:p>
        </w:tc>
      </w:tr>
    </w:tbl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jpg" Id="R5f6217ba2a7f41dd" /><Relationship Type="http://schemas.openxmlformats.org/officeDocument/2006/relationships/aFChunk" Target="/word/afchunk.htm" Id="id445834939" /><Relationship Type="http://schemas.openxmlformats.org/officeDocument/2006/relationships/aFChunk" Target="/word/afchunk2.htm" Id="id264865813" /><Relationship Type="http://schemas.openxmlformats.org/officeDocument/2006/relationships/hyperlink" Target="https://revisor.mo.gov/main/Home.aspx" TargetMode="External" Id="id343989796" /><Relationship Type="http://schemas.openxmlformats.org/officeDocument/2006/relationships/hyperlink" Target="https://revisor.mo.gov/main/Home.aspx" TargetMode="External" Id="id1889343130" /><Relationship Type="http://schemas.openxmlformats.org/officeDocument/2006/relationships/hyperlink" Target="https://revisor.mo.gov/main/Home.aspx" TargetMode="External" Id="id931278502" /><Relationship Type="http://schemas.openxmlformats.org/officeDocument/2006/relationships/hyperlink" Target="https://revisor.mo.gov/main/Home.aspx" TargetMode="External" Id="id360858845" /><Relationship Type="http://schemas.openxmlformats.org/officeDocument/2006/relationships/hyperlink" Target="https://revisor.mo.gov/main/Home.aspx" TargetMode="External" Id="id1938943106" /><Relationship Type="http://schemas.openxmlformats.org/officeDocument/2006/relationships/hyperlink" Target="https://revisor.mo.gov/main/Home.aspx" TargetMode="External" Id="id261049255" /><Relationship Type="http://schemas.openxmlformats.org/officeDocument/2006/relationships/hyperlink" Target="https://revisor.mo.gov/main/Home.aspx" TargetMode="External" Id="id2012070206" /><Relationship Type="http://schemas.openxmlformats.org/officeDocument/2006/relationships/hyperlink" Target="http://uscode.house.gov/" TargetMode="External" Id="id604580234" /><Relationship Type="http://schemas.openxmlformats.org/officeDocument/2006/relationships/hyperlink" Target="http://uscode.house.gov/" TargetMode="External" Id="id320560053" /><Relationship Type="http://schemas.openxmlformats.org/officeDocument/2006/relationships/hyperlink" Target="http://uscode.house.gov/" TargetMode="External" Id="id1357150489" /><Relationship Type="http://schemas.openxmlformats.org/officeDocument/2006/relationships/hyperlink" Target="http://www.law.cornell.edu/cfr/text" TargetMode="External" Id="id1364679839" /><Relationship Type="http://schemas.openxmlformats.org/officeDocument/2006/relationships/hyperlink" Target="http://uscode.house.gov/" TargetMode="External" Id="id1251729978" /><Relationship Type="http://schemas.openxmlformats.org/officeDocument/2006/relationships/aFChunk" Target="/word/afchunk3.htm" Id="id1694111868" /><Relationship Type="http://schemas.openxmlformats.org/officeDocument/2006/relationships/hyperlink" Target="https://simbli.eboardsolutions.com/Policy/ViewPolicy.aspx?S=36031111&amp;revid=GespqMl2nD7yrb86b2zhWQ==" TargetMode="External" Id="id941906650" /><Relationship Type="http://schemas.openxmlformats.org/officeDocument/2006/relationships/hyperlink" Target="https://simbli.eboardsolutions.com/Policy/ViewPolicy.aspx?S=36031111&amp;revid=nqdMweJVPLFj1EzgLS29cQ==" TargetMode="External" Id="id578534061" /><Relationship Type="http://schemas.openxmlformats.org/officeDocument/2006/relationships/hyperlink" Target="https://simbli.eboardsolutions.com/Policy/ViewPolicy.aspx?S=36031111&amp;revid=bw9YJQuRZ1KMWbAg1OJ9Wg==" TargetMode="External" Id="id1538643934" /></Relationships>
</file>